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71" w:rsidRPr="00FC2E71" w:rsidRDefault="00FC2E71" w:rsidP="00FC2E7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C2E71">
        <w:rPr>
          <w:rFonts w:ascii="Arial" w:eastAsia="Times New Roman" w:hAnsi="Arial" w:cs="Arial"/>
          <w:b/>
          <w:sz w:val="18"/>
          <w:szCs w:val="18"/>
          <w:lang w:eastAsia="hr-HR"/>
        </w:rPr>
        <w:t>OPĆA BOLNICA VARAŽDIN</w:t>
      </w:r>
    </w:p>
    <w:p w:rsidR="00FC2E71" w:rsidRPr="00FC2E71" w:rsidRDefault="00FC2E71" w:rsidP="00FC2E71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C2E71">
        <w:rPr>
          <w:rFonts w:ascii="Arial" w:eastAsia="Times New Roman" w:hAnsi="Arial" w:cs="Arial"/>
          <w:b/>
          <w:sz w:val="18"/>
          <w:szCs w:val="18"/>
          <w:lang w:eastAsia="hr-HR"/>
        </w:rPr>
        <w:t>Upravno vijeće</w:t>
      </w:r>
    </w:p>
    <w:p w:rsidR="00FC2E71" w:rsidRPr="00FC2E71" w:rsidRDefault="00FC2E71" w:rsidP="00FC2E7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C2E71">
        <w:rPr>
          <w:rFonts w:ascii="Arial" w:eastAsia="Times New Roman" w:hAnsi="Arial" w:cs="Arial"/>
          <w:b/>
          <w:sz w:val="18"/>
          <w:szCs w:val="18"/>
          <w:lang w:eastAsia="hr-HR"/>
        </w:rPr>
        <w:t>KLASA: 007-03/24-01/5</w:t>
      </w:r>
    </w:p>
    <w:p w:rsidR="00FC2E71" w:rsidRPr="00395508" w:rsidRDefault="00FC2E71" w:rsidP="00FC2E7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395508">
        <w:rPr>
          <w:rFonts w:ascii="Arial" w:eastAsia="Times New Roman" w:hAnsi="Arial" w:cs="Arial"/>
          <w:b/>
          <w:sz w:val="18"/>
          <w:szCs w:val="18"/>
          <w:lang w:eastAsia="hr-HR"/>
        </w:rPr>
        <w:t>URBROJ: 2186-192-31-24-</w:t>
      </w:r>
      <w:r w:rsidR="00395508" w:rsidRPr="00395508">
        <w:rPr>
          <w:rFonts w:ascii="Arial" w:eastAsia="Times New Roman" w:hAnsi="Arial" w:cs="Arial"/>
          <w:b/>
          <w:sz w:val="18"/>
          <w:szCs w:val="18"/>
          <w:lang w:eastAsia="hr-HR"/>
        </w:rPr>
        <w:t>3</w:t>
      </w:r>
    </w:p>
    <w:p w:rsidR="00FC2E71" w:rsidRPr="00395508" w:rsidRDefault="00FC2E71" w:rsidP="00FC2E71">
      <w:pPr>
        <w:tabs>
          <w:tab w:val="left" w:pos="3686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395508">
        <w:rPr>
          <w:rFonts w:ascii="Arial" w:eastAsia="Times New Roman" w:hAnsi="Arial" w:cs="Arial"/>
          <w:b/>
          <w:sz w:val="18"/>
          <w:szCs w:val="18"/>
          <w:lang w:eastAsia="hr-HR"/>
        </w:rPr>
        <w:t>Varaždin,</w:t>
      </w:r>
      <w:r w:rsidR="00395508" w:rsidRPr="00395508">
        <w:rPr>
          <w:rFonts w:ascii="Arial" w:eastAsia="Times New Roman" w:hAnsi="Arial" w:cs="Arial"/>
          <w:b/>
          <w:sz w:val="18"/>
          <w:szCs w:val="18"/>
          <w:lang w:eastAsia="hr-HR"/>
        </w:rPr>
        <w:t>28</w:t>
      </w:r>
      <w:r w:rsidRPr="00395508">
        <w:rPr>
          <w:rFonts w:ascii="Arial" w:eastAsia="Times New Roman" w:hAnsi="Arial" w:cs="Arial"/>
          <w:b/>
          <w:sz w:val="18"/>
          <w:szCs w:val="18"/>
          <w:lang w:eastAsia="hr-HR"/>
        </w:rPr>
        <w:t>. ožujka 2024. godine</w:t>
      </w:r>
    </w:p>
    <w:p w:rsidR="00037310" w:rsidRPr="00C23E80" w:rsidRDefault="00037310" w:rsidP="009872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3F9E" w:rsidRPr="00395508" w:rsidRDefault="005E3F9E" w:rsidP="009872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3E80">
        <w:rPr>
          <w:rFonts w:ascii="Arial" w:hAnsi="Arial" w:cs="Arial"/>
          <w:sz w:val="20"/>
          <w:szCs w:val="20"/>
        </w:rPr>
        <w:t>Na temelju članka 13.</w:t>
      </w:r>
      <w:r w:rsidR="00263DBE" w:rsidRPr="00C23E80">
        <w:rPr>
          <w:rFonts w:ascii="Arial" w:hAnsi="Arial" w:cs="Arial"/>
          <w:sz w:val="20"/>
          <w:szCs w:val="20"/>
        </w:rPr>
        <w:t xml:space="preserve"> Statuta Opće bolnice Varaždin </w:t>
      </w:r>
      <w:r w:rsidRPr="00C23E80">
        <w:rPr>
          <w:rFonts w:ascii="Arial" w:hAnsi="Arial" w:cs="Arial"/>
          <w:sz w:val="20"/>
          <w:szCs w:val="20"/>
        </w:rPr>
        <w:t xml:space="preserve">Upravno vijeće Opće bolnice Varaždin, na </w:t>
      </w:r>
      <w:r w:rsidRPr="00395508">
        <w:rPr>
          <w:rFonts w:ascii="Arial" w:hAnsi="Arial" w:cs="Arial"/>
          <w:sz w:val="20"/>
          <w:szCs w:val="20"/>
        </w:rPr>
        <w:t xml:space="preserve">svojoj </w:t>
      </w:r>
      <w:r w:rsidR="00FC2E71" w:rsidRPr="00395508">
        <w:rPr>
          <w:rFonts w:ascii="Arial" w:hAnsi="Arial" w:cs="Arial"/>
          <w:sz w:val="20"/>
          <w:szCs w:val="20"/>
        </w:rPr>
        <w:t>52</w:t>
      </w:r>
      <w:r w:rsidR="002C6FC4" w:rsidRPr="00395508">
        <w:rPr>
          <w:rFonts w:ascii="Arial" w:hAnsi="Arial" w:cs="Arial"/>
          <w:sz w:val="20"/>
          <w:szCs w:val="20"/>
        </w:rPr>
        <w:t xml:space="preserve">. </w:t>
      </w:r>
      <w:r w:rsidR="00FC2E71" w:rsidRPr="00395508">
        <w:rPr>
          <w:rFonts w:ascii="Arial" w:hAnsi="Arial" w:cs="Arial"/>
          <w:sz w:val="20"/>
          <w:szCs w:val="20"/>
        </w:rPr>
        <w:t xml:space="preserve">redovnoj </w:t>
      </w:r>
      <w:r w:rsidRPr="00395508">
        <w:rPr>
          <w:rFonts w:ascii="Arial" w:hAnsi="Arial" w:cs="Arial"/>
          <w:sz w:val="20"/>
          <w:szCs w:val="20"/>
        </w:rPr>
        <w:t xml:space="preserve">sjednici održanoj </w:t>
      </w:r>
      <w:r w:rsidR="00395508" w:rsidRPr="00395508">
        <w:rPr>
          <w:rFonts w:ascii="Arial" w:hAnsi="Arial" w:cs="Arial"/>
          <w:sz w:val="20"/>
          <w:szCs w:val="20"/>
        </w:rPr>
        <w:t>28</w:t>
      </w:r>
      <w:r w:rsidR="00FC2E71" w:rsidRPr="00395508">
        <w:rPr>
          <w:rFonts w:ascii="Arial" w:hAnsi="Arial" w:cs="Arial"/>
          <w:sz w:val="20"/>
          <w:szCs w:val="20"/>
        </w:rPr>
        <w:t xml:space="preserve">.ožujka </w:t>
      </w:r>
      <w:r w:rsidR="00194889" w:rsidRPr="00395508">
        <w:rPr>
          <w:rFonts w:ascii="Arial" w:hAnsi="Arial" w:cs="Arial"/>
          <w:sz w:val="20"/>
          <w:szCs w:val="20"/>
        </w:rPr>
        <w:t>202</w:t>
      </w:r>
      <w:r w:rsidR="00FC2E71" w:rsidRPr="00395508">
        <w:rPr>
          <w:rFonts w:ascii="Arial" w:hAnsi="Arial" w:cs="Arial"/>
          <w:sz w:val="20"/>
          <w:szCs w:val="20"/>
        </w:rPr>
        <w:t>4</w:t>
      </w:r>
      <w:r w:rsidR="00194889" w:rsidRPr="00395508">
        <w:rPr>
          <w:rFonts w:ascii="Arial" w:hAnsi="Arial" w:cs="Arial"/>
          <w:sz w:val="20"/>
          <w:szCs w:val="20"/>
        </w:rPr>
        <w:t>.</w:t>
      </w:r>
      <w:r w:rsidRPr="00395508">
        <w:rPr>
          <w:rFonts w:ascii="Arial" w:hAnsi="Arial" w:cs="Arial"/>
          <w:sz w:val="20"/>
          <w:szCs w:val="20"/>
        </w:rPr>
        <w:t xml:space="preserve"> godine donijelo je</w:t>
      </w:r>
    </w:p>
    <w:p w:rsidR="002F4C8E" w:rsidRPr="00C23E80" w:rsidRDefault="002F4C8E" w:rsidP="00100BC6">
      <w:pPr>
        <w:jc w:val="both"/>
        <w:rPr>
          <w:rFonts w:ascii="Arial" w:hAnsi="Arial" w:cs="Arial"/>
          <w:sz w:val="20"/>
          <w:szCs w:val="20"/>
        </w:rPr>
      </w:pPr>
    </w:p>
    <w:p w:rsidR="005E3F9E" w:rsidRPr="00BA6104" w:rsidRDefault="00100BC6" w:rsidP="000431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GODIŠNJI IZVJEŠTAJ O PROVEDBI VIŠEGODIŠNJEG P</w:t>
      </w:r>
      <w:r w:rsidR="002F4C8E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b/>
          <w:sz w:val="20"/>
          <w:szCs w:val="20"/>
        </w:rPr>
        <w:t>A</w:t>
      </w:r>
      <w:r w:rsidR="002F4C8E">
        <w:rPr>
          <w:rFonts w:ascii="Arial" w:hAnsi="Arial" w:cs="Arial"/>
          <w:b/>
          <w:sz w:val="20"/>
          <w:szCs w:val="20"/>
        </w:rPr>
        <w:t xml:space="preserve"> URAVNOTEŽENJA</w:t>
      </w:r>
    </w:p>
    <w:p w:rsidR="00E0311B" w:rsidRPr="00BA6104" w:rsidRDefault="00E0311B" w:rsidP="009872F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7C3A" w:rsidRPr="00100BC6" w:rsidRDefault="00B93120" w:rsidP="00A67C3A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0BC6">
        <w:rPr>
          <w:rFonts w:ascii="Arial" w:hAnsi="Arial" w:cs="Arial"/>
          <w:b/>
          <w:sz w:val="20"/>
          <w:szCs w:val="20"/>
        </w:rPr>
        <w:t>Uvod</w:t>
      </w:r>
    </w:p>
    <w:p w:rsidR="005E3F9E" w:rsidRPr="00BA6104" w:rsidRDefault="005E3F9E" w:rsidP="009872F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A6104">
        <w:rPr>
          <w:rFonts w:ascii="Arial" w:hAnsi="Arial" w:cs="Arial"/>
          <w:sz w:val="20"/>
          <w:szCs w:val="20"/>
        </w:rPr>
        <w:t>Opća bolnica Varaždin sa sjedištem u Varaždinu, Ivana Meštrovića 1, zdravstvena je ustanova čiji</w:t>
      </w:r>
      <w:r w:rsidR="000746DD" w:rsidRPr="00BA6104">
        <w:rPr>
          <w:rFonts w:ascii="Arial" w:hAnsi="Arial" w:cs="Arial"/>
          <w:sz w:val="20"/>
          <w:szCs w:val="20"/>
        </w:rPr>
        <w:t xml:space="preserve"> je</w:t>
      </w:r>
      <w:r w:rsidRPr="00BA6104">
        <w:rPr>
          <w:rFonts w:ascii="Arial" w:hAnsi="Arial" w:cs="Arial"/>
          <w:sz w:val="20"/>
          <w:szCs w:val="20"/>
        </w:rPr>
        <w:t xml:space="preserve"> osnivačVaraždinska županija. Opća bolnica Varaždin je ustanova sekundarne zdravstvene zaštite, kategorizirana kao „Županijska bolnica regionalnog značenja IIA“ (Ministarstvo zdravstva i socijalne skrbi, 09. veljače 2011. godine).</w:t>
      </w:r>
    </w:p>
    <w:p w:rsidR="005E3F9E" w:rsidRPr="00BA6104" w:rsidRDefault="005E3F9E" w:rsidP="009872F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A6104">
        <w:rPr>
          <w:rFonts w:ascii="Arial" w:hAnsi="Arial" w:cs="Arial"/>
          <w:sz w:val="20"/>
          <w:szCs w:val="20"/>
        </w:rPr>
        <w:t xml:space="preserve">Opća bolnica </w:t>
      </w:r>
      <w:r w:rsidR="00263DBE" w:rsidRPr="00BA6104">
        <w:rPr>
          <w:rFonts w:ascii="Arial" w:hAnsi="Arial" w:cs="Arial"/>
          <w:sz w:val="20"/>
          <w:szCs w:val="20"/>
        </w:rPr>
        <w:t xml:space="preserve">Varaždin </w:t>
      </w:r>
      <w:r w:rsidRPr="00BA6104">
        <w:rPr>
          <w:rFonts w:ascii="Arial" w:hAnsi="Arial" w:cs="Arial"/>
          <w:sz w:val="20"/>
          <w:szCs w:val="20"/>
        </w:rPr>
        <w:t xml:space="preserve">pruža zdravstvenu zaštitu osiguranicima Hrvatskog zavoda za zdravstveno osiguranje za područje Varaždinske županije i šire, odnosno za potrebe pacijenata sjeverozapadne regije kao regionalna bolnica IIA. </w:t>
      </w:r>
    </w:p>
    <w:p w:rsidR="00FB606B" w:rsidRPr="00BA6104" w:rsidRDefault="00263DBE" w:rsidP="009872F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A6104">
        <w:rPr>
          <w:rFonts w:ascii="Arial" w:hAnsi="Arial" w:cs="Arial"/>
          <w:sz w:val="20"/>
          <w:szCs w:val="20"/>
        </w:rPr>
        <w:t>Temeljem Odluke Vlade</w:t>
      </w:r>
      <w:r w:rsidR="00FB606B" w:rsidRPr="00BA6104">
        <w:rPr>
          <w:rFonts w:ascii="Arial" w:hAnsi="Arial" w:cs="Arial"/>
          <w:sz w:val="20"/>
          <w:szCs w:val="20"/>
        </w:rPr>
        <w:t xml:space="preserve"> Republike Hrvatske Klasa: 022-03/13-04/530; Ur.broj: 20301-04/12-13-3 od 18. prosinca 2013. godine, Općoj bolnici Varaždin pripojile su se dvije zdravstvene ustanove i to: Bolnica za plućne bolesti i TBC Klenovnik i Specijalna bolnica za kronične bolesti Novi Marof, te od 01. siječnja 2014. godine posluju kao jedan pravni subjekt.</w:t>
      </w:r>
    </w:p>
    <w:p w:rsidR="002F4C8E" w:rsidRPr="00BA6104" w:rsidRDefault="002F4C8E" w:rsidP="00100BC6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75622" w:rsidRPr="00D442E4" w:rsidRDefault="009872FB" w:rsidP="00D442E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6104">
        <w:rPr>
          <w:rFonts w:ascii="Arial" w:hAnsi="Arial" w:cs="Arial"/>
          <w:b/>
          <w:sz w:val="20"/>
          <w:szCs w:val="20"/>
        </w:rPr>
        <w:t xml:space="preserve">Analiza i ocjena </w:t>
      </w:r>
      <w:r w:rsidR="00100BC6">
        <w:rPr>
          <w:rFonts w:ascii="Arial" w:hAnsi="Arial" w:cs="Arial"/>
          <w:b/>
          <w:sz w:val="20"/>
          <w:szCs w:val="20"/>
        </w:rPr>
        <w:t>izvršenja</w:t>
      </w:r>
      <w:r w:rsidRPr="00BA6104">
        <w:rPr>
          <w:rFonts w:ascii="Arial" w:hAnsi="Arial" w:cs="Arial"/>
          <w:b/>
          <w:sz w:val="20"/>
          <w:szCs w:val="20"/>
        </w:rPr>
        <w:t xml:space="preserve"> financijskog plana </w:t>
      </w:r>
      <w:r w:rsidR="00100BC6">
        <w:rPr>
          <w:rFonts w:ascii="Arial" w:hAnsi="Arial" w:cs="Arial"/>
          <w:b/>
          <w:sz w:val="20"/>
          <w:szCs w:val="20"/>
        </w:rPr>
        <w:t>za razdoblje od 01. siječnja do 31. prosinca 2023. godine</w:t>
      </w:r>
    </w:p>
    <w:p w:rsidR="009872FB" w:rsidRPr="009F381A" w:rsidRDefault="009872FB" w:rsidP="007D281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81A">
        <w:rPr>
          <w:rFonts w:ascii="Arial" w:hAnsi="Arial" w:cs="Arial"/>
          <w:sz w:val="20"/>
          <w:szCs w:val="20"/>
        </w:rPr>
        <w:t>Opća bolnica Varaždin ima sklopljen Ugovor o provođenju bolničke i specijalističko-konzilijarne zdravstvene zaštite sa Hrvatskim zavodom za zdravstveno osiguranje, kojim je definiran način odvijanja i financiranja preko 90% osnovne djelatnosti Opće bolnice Varaždin, a to je pružanje zdravstvene zaštite.</w:t>
      </w:r>
    </w:p>
    <w:p w:rsidR="00BC19BF" w:rsidRDefault="00FE19CA" w:rsidP="00C4235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Financijski plan</w:t>
      </w:r>
      <w:r w:rsidR="00C4235E" w:rsidRPr="00C4235E">
        <w:rPr>
          <w:rFonts w:ascii="Arial" w:hAnsi="Arial" w:cs="Arial"/>
          <w:sz w:val="20"/>
          <w:szCs w:val="20"/>
        </w:rPr>
        <w:t xml:space="preserve"> Opće bolnice Varaž</w:t>
      </w:r>
      <w:r w:rsidRPr="00C4235E">
        <w:rPr>
          <w:rFonts w:ascii="Arial" w:hAnsi="Arial" w:cs="Arial"/>
          <w:sz w:val="20"/>
          <w:szCs w:val="20"/>
        </w:rPr>
        <w:t>din za 202</w:t>
      </w:r>
      <w:r w:rsidR="00C4235E" w:rsidRPr="00C4235E">
        <w:rPr>
          <w:rFonts w:ascii="Arial" w:hAnsi="Arial" w:cs="Arial"/>
          <w:sz w:val="20"/>
          <w:szCs w:val="20"/>
        </w:rPr>
        <w:t>3</w:t>
      </w:r>
      <w:r w:rsidRPr="00C4235E">
        <w:rPr>
          <w:rFonts w:ascii="Arial" w:hAnsi="Arial" w:cs="Arial"/>
          <w:sz w:val="20"/>
          <w:szCs w:val="20"/>
        </w:rPr>
        <w:t>. godinu pokazuj</w:t>
      </w:r>
      <w:r w:rsidR="001878FE" w:rsidRPr="00C4235E">
        <w:rPr>
          <w:rFonts w:ascii="Arial" w:hAnsi="Arial" w:cs="Arial"/>
          <w:sz w:val="20"/>
          <w:szCs w:val="20"/>
        </w:rPr>
        <w:t>u</w:t>
      </w:r>
      <w:r w:rsidRPr="00C4235E">
        <w:rPr>
          <w:rFonts w:ascii="Arial" w:hAnsi="Arial" w:cs="Arial"/>
          <w:sz w:val="20"/>
          <w:szCs w:val="20"/>
        </w:rPr>
        <w:t xml:space="preserve"> poslovanje uravnoteženih prihoda i rashoda. </w:t>
      </w:r>
      <w:r w:rsidR="00E25AD6" w:rsidRPr="00C4235E">
        <w:rPr>
          <w:rFonts w:ascii="Arial" w:hAnsi="Arial" w:cs="Arial"/>
          <w:sz w:val="20"/>
          <w:szCs w:val="20"/>
        </w:rPr>
        <w:t>Za 202</w:t>
      </w:r>
      <w:r w:rsidR="00C4235E" w:rsidRPr="00C4235E">
        <w:rPr>
          <w:rFonts w:ascii="Arial" w:hAnsi="Arial" w:cs="Arial"/>
          <w:sz w:val="20"/>
          <w:szCs w:val="20"/>
        </w:rPr>
        <w:t>3</w:t>
      </w:r>
      <w:r w:rsidR="00E25AD6" w:rsidRPr="00C4235E">
        <w:rPr>
          <w:rFonts w:ascii="Arial" w:hAnsi="Arial" w:cs="Arial"/>
          <w:sz w:val="20"/>
          <w:szCs w:val="20"/>
        </w:rPr>
        <w:t>. godinu planirano je poslovanje bez manjka prihoda. Za sukcesivno pokriće ostaje kumulirani</w:t>
      </w:r>
      <w:r w:rsidR="00C4235E" w:rsidRPr="00C4235E">
        <w:rPr>
          <w:rFonts w:ascii="Arial" w:hAnsi="Arial" w:cs="Arial"/>
          <w:sz w:val="20"/>
          <w:szCs w:val="20"/>
        </w:rPr>
        <w:t xml:space="preserve"> / procijenjeni</w:t>
      </w:r>
      <w:r w:rsidR="00E25AD6" w:rsidRPr="00C4235E">
        <w:rPr>
          <w:rFonts w:ascii="Arial" w:hAnsi="Arial" w:cs="Arial"/>
          <w:sz w:val="20"/>
          <w:szCs w:val="20"/>
        </w:rPr>
        <w:t xml:space="preserve"> manjak u iznosu od </w:t>
      </w:r>
      <w:r w:rsidR="00C4235E" w:rsidRPr="00C4235E">
        <w:rPr>
          <w:rFonts w:ascii="Arial" w:hAnsi="Arial" w:cs="Arial"/>
          <w:sz w:val="20"/>
          <w:szCs w:val="20"/>
        </w:rPr>
        <w:t>60.522.428,26 € odnosno 456.006.235,72</w:t>
      </w:r>
      <w:r w:rsidR="00E25AD6" w:rsidRPr="00C4235E">
        <w:rPr>
          <w:rFonts w:ascii="Arial" w:hAnsi="Arial" w:cs="Arial"/>
          <w:sz w:val="20"/>
          <w:szCs w:val="20"/>
        </w:rPr>
        <w:t xml:space="preserve"> kun</w:t>
      </w:r>
      <w:r w:rsidR="00C4235E" w:rsidRPr="00C4235E">
        <w:rPr>
          <w:rFonts w:ascii="Arial" w:hAnsi="Arial" w:cs="Arial"/>
          <w:sz w:val="20"/>
          <w:szCs w:val="20"/>
        </w:rPr>
        <w:t>a</w:t>
      </w:r>
      <w:r w:rsidR="00E25AD6" w:rsidRPr="00C4235E">
        <w:rPr>
          <w:rFonts w:ascii="Arial" w:hAnsi="Arial" w:cs="Arial"/>
          <w:sz w:val="20"/>
          <w:szCs w:val="20"/>
        </w:rPr>
        <w:t xml:space="preserve"> koji se namjerava pokriti u narednim razdobljima. Planiranim viškom prihoda od </w:t>
      </w:r>
      <w:r w:rsidR="00C4235E" w:rsidRPr="00C4235E">
        <w:rPr>
          <w:rFonts w:ascii="Arial" w:hAnsi="Arial" w:cs="Arial"/>
          <w:sz w:val="20"/>
          <w:szCs w:val="20"/>
        </w:rPr>
        <w:t xml:space="preserve">6.636.141 € odnosno 50.000.004,37 kune </w:t>
      </w:r>
      <w:r w:rsidR="00E25AD6" w:rsidRPr="00C4235E">
        <w:rPr>
          <w:rFonts w:ascii="Arial" w:hAnsi="Arial" w:cs="Arial"/>
          <w:sz w:val="20"/>
          <w:szCs w:val="20"/>
        </w:rPr>
        <w:t>u financijskom planu Opće bolnice Varaždin za 202</w:t>
      </w:r>
      <w:r w:rsidR="00100BC6">
        <w:rPr>
          <w:rFonts w:ascii="Arial" w:hAnsi="Arial" w:cs="Arial"/>
          <w:sz w:val="20"/>
          <w:szCs w:val="20"/>
        </w:rPr>
        <w:t>3</w:t>
      </w:r>
      <w:r w:rsidR="00E25AD6" w:rsidRPr="00C4235E">
        <w:rPr>
          <w:rFonts w:ascii="Arial" w:hAnsi="Arial" w:cs="Arial"/>
          <w:sz w:val="20"/>
          <w:szCs w:val="20"/>
        </w:rPr>
        <w:t xml:space="preserve">. godinu planira se umanjiti manjak prihoda. </w:t>
      </w:r>
    </w:p>
    <w:p w:rsidR="00100BC6" w:rsidRDefault="00100BC6" w:rsidP="00C4235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2023. godini Opća bolnica Varaždin ostvarila je prihode u ukupnom iznosu od 99.240.979,24 €, a rashode u ukupnom iznosu od 93.596.170,55 €. Što je rezultiralo viškom prihoda i primitaka u iznosu od 5.644.808,69 €. Manjak prihod iz prethodnih godina iznosio je 57.315.025,30 €. Na dan 31. prosinca 2023. godine korigirani manjak prihod iznosi 51.670.216,61  €.</w:t>
      </w:r>
    </w:p>
    <w:p w:rsidR="00100BC6" w:rsidRPr="00100BC6" w:rsidRDefault="00100BC6" w:rsidP="009872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42E4" w:rsidRPr="00D442E4" w:rsidRDefault="00D442E4" w:rsidP="00D442E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42E4">
        <w:rPr>
          <w:rFonts w:ascii="Arial" w:hAnsi="Arial" w:cs="Arial"/>
          <w:b/>
          <w:sz w:val="20"/>
          <w:szCs w:val="20"/>
        </w:rPr>
        <w:t>Mjere za otklanjanje utvrđenih u</w:t>
      </w:r>
      <w:r w:rsidR="00395508">
        <w:rPr>
          <w:rFonts w:ascii="Arial" w:hAnsi="Arial" w:cs="Arial"/>
          <w:b/>
          <w:sz w:val="20"/>
          <w:szCs w:val="20"/>
        </w:rPr>
        <w:t>z</w:t>
      </w:r>
      <w:r w:rsidRPr="00D442E4">
        <w:rPr>
          <w:rFonts w:ascii="Arial" w:hAnsi="Arial" w:cs="Arial"/>
          <w:b/>
          <w:sz w:val="20"/>
          <w:szCs w:val="20"/>
        </w:rPr>
        <w:t>roka nastanka negativnog poslovanja, te mjere za stabilno i održivo poslovanje</w:t>
      </w:r>
    </w:p>
    <w:p w:rsidR="00D442E4" w:rsidRDefault="00100BC6" w:rsidP="00D442E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442E4">
        <w:rPr>
          <w:rFonts w:ascii="Arial" w:hAnsi="Arial" w:cs="Arial"/>
          <w:sz w:val="20"/>
          <w:szCs w:val="20"/>
        </w:rPr>
        <w:lastRenderedPageBreak/>
        <w:t xml:space="preserve">Upravno vijeće Opće bolnice Varaždin je na 36. redovnoj sjednici održanoj 30. prosinca 2022. godine donijelo Odluku o prihvaćanju Financijskog plana za 2023. godinu i projekcije plana za 2024. i 2025. godinu, kojem je sastavni dio i Višegodišnji plan uravnoteženja. </w:t>
      </w:r>
    </w:p>
    <w:p w:rsidR="00A67C3A" w:rsidRPr="00D442E4" w:rsidRDefault="00100BC6" w:rsidP="00D442E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442E4">
        <w:rPr>
          <w:rFonts w:ascii="Arial" w:hAnsi="Arial" w:cs="Arial"/>
          <w:sz w:val="20"/>
          <w:szCs w:val="20"/>
        </w:rPr>
        <w:t>U navedenom Planu nabrojane su slijedeće mjere za otklanjanje utvrđenih uzroka nastanka negativnog poslovanja, te mjere za stabilno i održivo poslovanje</w:t>
      </w:r>
    </w:p>
    <w:p w:rsidR="000F4785" w:rsidRPr="00100BC6" w:rsidRDefault="00C4235E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 xml:space="preserve">nastavak </w:t>
      </w:r>
      <w:r w:rsidR="000F4785" w:rsidRPr="00100BC6">
        <w:rPr>
          <w:rFonts w:ascii="Arial" w:hAnsi="Arial" w:cs="Arial"/>
          <w:sz w:val="20"/>
          <w:szCs w:val="20"/>
        </w:rPr>
        <w:t>provođenj</w:t>
      </w:r>
      <w:r w:rsidRPr="00100BC6">
        <w:rPr>
          <w:rFonts w:ascii="Arial" w:hAnsi="Arial" w:cs="Arial"/>
          <w:sz w:val="20"/>
          <w:szCs w:val="20"/>
        </w:rPr>
        <w:t>a</w:t>
      </w:r>
      <w:r w:rsidR="000F4785" w:rsidRPr="00100BC6">
        <w:rPr>
          <w:rFonts w:ascii="Arial" w:hAnsi="Arial" w:cs="Arial"/>
          <w:sz w:val="20"/>
          <w:szCs w:val="20"/>
        </w:rPr>
        <w:t xml:space="preserve"> postupka akreditacije Bolnice</w:t>
      </w:r>
    </w:p>
    <w:p w:rsidR="002F731D" w:rsidRPr="00100BC6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 xml:space="preserve">nastavak </w:t>
      </w:r>
      <w:r w:rsidR="00A8277F" w:rsidRPr="00100BC6">
        <w:rPr>
          <w:rFonts w:ascii="Arial" w:hAnsi="Arial" w:cs="Arial"/>
          <w:sz w:val="20"/>
          <w:szCs w:val="20"/>
        </w:rPr>
        <w:t>kontinuiran</w:t>
      </w:r>
      <w:r w:rsidRPr="00100BC6">
        <w:rPr>
          <w:rFonts w:ascii="Arial" w:hAnsi="Arial" w:cs="Arial"/>
          <w:sz w:val="20"/>
          <w:szCs w:val="20"/>
        </w:rPr>
        <w:t>e</w:t>
      </w:r>
      <w:r w:rsidR="00A8277F" w:rsidRPr="00100BC6">
        <w:rPr>
          <w:rFonts w:ascii="Arial" w:hAnsi="Arial" w:cs="Arial"/>
          <w:sz w:val="20"/>
          <w:szCs w:val="20"/>
        </w:rPr>
        <w:t xml:space="preserve"> kontrol</w:t>
      </w:r>
      <w:r w:rsidRPr="00100BC6">
        <w:rPr>
          <w:rFonts w:ascii="Arial" w:hAnsi="Arial" w:cs="Arial"/>
          <w:sz w:val="20"/>
          <w:szCs w:val="20"/>
        </w:rPr>
        <w:t>e</w:t>
      </w:r>
      <w:r w:rsidR="00A8277F" w:rsidRPr="00100BC6">
        <w:rPr>
          <w:rFonts w:ascii="Arial" w:hAnsi="Arial" w:cs="Arial"/>
          <w:sz w:val="20"/>
          <w:szCs w:val="20"/>
        </w:rPr>
        <w:t xml:space="preserve"> potrošnje lijekova i medicinskog potrošnog materijala </w:t>
      </w:r>
    </w:p>
    <w:p w:rsidR="00A8277F" w:rsidRPr="00100BC6" w:rsidRDefault="00A8277F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>nastav</w:t>
      </w:r>
      <w:r w:rsidR="00AB55DA" w:rsidRPr="00100BC6">
        <w:rPr>
          <w:rFonts w:ascii="Arial" w:hAnsi="Arial" w:cs="Arial"/>
          <w:sz w:val="20"/>
          <w:szCs w:val="20"/>
        </w:rPr>
        <w:t>a</w:t>
      </w:r>
      <w:r w:rsidRPr="00100BC6">
        <w:rPr>
          <w:rFonts w:ascii="Arial" w:hAnsi="Arial" w:cs="Arial"/>
          <w:sz w:val="20"/>
          <w:szCs w:val="20"/>
        </w:rPr>
        <w:t xml:space="preserve">k uspostavljanja adekvatnih uvjeta rada ( zdravstveni prostor i oprema ) te povećanje sigurnosti na radu, a s ciljem smanjenje stope bolovanja do 42 dana na teret poslodavca i troška zamjenskih zdravstvenih radnika </w:t>
      </w:r>
    </w:p>
    <w:p w:rsidR="00A8277F" w:rsidRPr="00100BC6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 xml:space="preserve">nastavak </w:t>
      </w:r>
      <w:r w:rsidR="00A8277F" w:rsidRPr="00100BC6">
        <w:rPr>
          <w:rFonts w:ascii="Arial" w:hAnsi="Arial" w:cs="Arial"/>
          <w:sz w:val="20"/>
          <w:szCs w:val="20"/>
        </w:rPr>
        <w:t>organiziranj</w:t>
      </w:r>
      <w:r w:rsidRPr="00100BC6">
        <w:rPr>
          <w:rFonts w:ascii="Arial" w:hAnsi="Arial" w:cs="Arial"/>
          <w:sz w:val="20"/>
          <w:szCs w:val="20"/>
        </w:rPr>
        <w:t>a</w:t>
      </w:r>
      <w:r w:rsidR="00A8277F" w:rsidRPr="00100BC6">
        <w:rPr>
          <w:rFonts w:ascii="Arial" w:hAnsi="Arial" w:cs="Arial"/>
          <w:sz w:val="20"/>
          <w:szCs w:val="20"/>
        </w:rPr>
        <w:t xml:space="preserve"> racionalnog i funkcionalnog mjesečnog rasporeda rada </w:t>
      </w:r>
    </w:p>
    <w:p w:rsidR="00E957BD" w:rsidRPr="00100BC6" w:rsidRDefault="00E957BD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 xml:space="preserve">povećanje broja e-termina </w:t>
      </w:r>
      <w:r w:rsidR="001878FE" w:rsidRPr="00100BC6">
        <w:rPr>
          <w:rFonts w:ascii="Arial" w:hAnsi="Arial" w:cs="Arial"/>
          <w:sz w:val="20"/>
          <w:szCs w:val="20"/>
        </w:rPr>
        <w:t xml:space="preserve">naručivanja </w:t>
      </w:r>
      <w:r w:rsidRPr="00100BC6">
        <w:rPr>
          <w:rFonts w:ascii="Arial" w:hAnsi="Arial" w:cs="Arial"/>
          <w:sz w:val="20"/>
          <w:szCs w:val="20"/>
        </w:rPr>
        <w:t>za specijalističko-konzilijarnu zdravstvenu zaštitu usklađeno s e- ponudom</w:t>
      </w:r>
    </w:p>
    <w:p w:rsidR="00D63A05" w:rsidRPr="00100BC6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 xml:space="preserve">analitički pristup </w:t>
      </w:r>
      <w:r w:rsidR="00D63A05" w:rsidRPr="00100BC6">
        <w:rPr>
          <w:rFonts w:ascii="Arial" w:hAnsi="Arial" w:cs="Arial"/>
          <w:sz w:val="20"/>
          <w:szCs w:val="20"/>
        </w:rPr>
        <w:t>sudski</w:t>
      </w:r>
      <w:r w:rsidRPr="00100BC6">
        <w:rPr>
          <w:rFonts w:ascii="Arial" w:hAnsi="Arial" w:cs="Arial"/>
          <w:sz w:val="20"/>
          <w:szCs w:val="20"/>
        </w:rPr>
        <w:t>m</w:t>
      </w:r>
      <w:r w:rsidR="00D63A05" w:rsidRPr="00100BC6">
        <w:rPr>
          <w:rFonts w:ascii="Arial" w:hAnsi="Arial" w:cs="Arial"/>
          <w:sz w:val="20"/>
          <w:szCs w:val="20"/>
        </w:rPr>
        <w:t xml:space="preserve"> sporov</w:t>
      </w:r>
      <w:r w:rsidRPr="00100BC6">
        <w:rPr>
          <w:rFonts w:ascii="Arial" w:hAnsi="Arial" w:cs="Arial"/>
          <w:sz w:val="20"/>
          <w:szCs w:val="20"/>
        </w:rPr>
        <w:t>im</w:t>
      </w:r>
      <w:r w:rsidR="00D63A05" w:rsidRPr="00100BC6">
        <w:rPr>
          <w:rFonts w:ascii="Arial" w:hAnsi="Arial" w:cs="Arial"/>
          <w:sz w:val="20"/>
          <w:szCs w:val="20"/>
        </w:rPr>
        <w:t>a s prijedlogom načina racionalizacije troškova</w:t>
      </w:r>
    </w:p>
    <w:p w:rsidR="00A8277F" w:rsidRPr="00100BC6" w:rsidRDefault="00A8277F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>ostvarivanj</w:t>
      </w:r>
      <w:r w:rsidR="00AB55DA" w:rsidRPr="00100BC6">
        <w:rPr>
          <w:rFonts w:ascii="Arial" w:hAnsi="Arial" w:cs="Arial"/>
          <w:sz w:val="20"/>
          <w:szCs w:val="20"/>
        </w:rPr>
        <w:t>e</w:t>
      </w:r>
      <w:r w:rsidRPr="00100BC6">
        <w:rPr>
          <w:rFonts w:ascii="Arial" w:hAnsi="Arial" w:cs="Arial"/>
          <w:sz w:val="20"/>
          <w:szCs w:val="20"/>
        </w:rPr>
        <w:t xml:space="preserve"> bespovratnih sredstva iz EU fondova i drugih zakonom predviđenih izvora financiranja izvan redovnog poslovanja i županijskog proračuna </w:t>
      </w:r>
    </w:p>
    <w:p w:rsidR="00A8277F" w:rsidRPr="00C4235E" w:rsidRDefault="00A8277F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BC6">
        <w:rPr>
          <w:rFonts w:ascii="Arial" w:hAnsi="Arial" w:cs="Arial"/>
          <w:sz w:val="20"/>
          <w:szCs w:val="20"/>
        </w:rPr>
        <w:t>nastav</w:t>
      </w:r>
      <w:r w:rsidR="00AB55DA" w:rsidRPr="00100BC6">
        <w:rPr>
          <w:rFonts w:ascii="Arial" w:hAnsi="Arial" w:cs="Arial"/>
          <w:sz w:val="20"/>
          <w:szCs w:val="20"/>
        </w:rPr>
        <w:t>a</w:t>
      </w:r>
      <w:r w:rsidRPr="00100BC6">
        <w:rPr>
          <w:rFonts w:ascii="Arial" w:hAnsi="Arial" w:cs="Arial"/>
          <w:sz w:val="20"/>
          <w:szCs w:val="20"/>
        </w:rPr>
        <w:t>k daljnjeg razvoja telemedicine s ciljem ostvarivanja dostupnosti stručnog kadra za očitanje</w:t>
      </w:r>
      <w:r w:rsidRPr="00C4235E">
        <w:rPr>
          <w:rFonts w:ascii="Arial" w:hAnsi="Arial" w:cs="Arial"/>
          <w:sz w:val="20"/>
          <w:szCs w:val="20"/>
        </w:rPr>
        <w:t xml:space="preserve"> određenih dijagnostičkih nalaza </w:t>
      </w:r>
    </w:p>
    <w:p w:rsidR="00A8277F" w:rsidRPr="00C4235E" w:rsidRDefault="00F47853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nastavak  kontrole i provjere</w:t>
      </w:r>
      <w:r w:rsidR="00A8277F" w:rsidRPr="00C4235E">
        <w:rPr>
          <w:rFonts w:ascii="Arial" w:hAnsi="Arial" w:cs="Arial"/>
          <w:sz w:val="20"/>
          <w:szCs w:val="20"/>
        </w:rPr>
        <w:t xml:space="preserve"> iskazivanja DTS* i DTP** postupaka ( *dijagnostičko terapijskih  skupina ** dijagnostičko terapijskih postupaka) po pacijentu na svim razinama sekundarne i specijalističko-konzilijarne zdravstvene zaštite s ciljem pravilnog i detaljnog iskazivanja izvršenog medicinskog rada</w:t>
      </w:r>
    </w:p>
    <w:p w:rsidR="00E67838" w:rsidRPr="00C4235E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 xml:space="preserve">nastavak </w:t>
      </w:r>
      <w:r w:rsidR="00E67838" w:rsidRPr="00C4235E">
        <w:rPr>
          <w:rFonts w:ascii="Arial" w:hAnsi="Arial" w:cs="Arial"/>
          <w:sz w:val="20"/>
          <w:szCs w:val="20"/>
        </w:rPr>
        <w:t>kontrol</w:t>
      </w:r>
      <w:r w:rsidRPr="00C4235E">
        <w:rPr>
          <w:rFonts w:ascii="Arial" w:hAnsi="Arial" w:cs="Arial"/>
          <w:sz w:val="20"/>
          <w:szCs w:val="20"/>
        </w:rPr>
        <w:t>iranj</w:t>
      </w:r>
      <w:r w:rsidR="00AB55DA" w:rsidRPr="00C4235E">
        <w:rPr>
          <w:rFonts w:ascii="Arial" w:hAnsi="Arial" w:cs="Arial"/>
          <w:sz w:val="20"/>
          <w:szCs w:val="20"/>
        </w:rPr>
        <w:t xml:space="preserve">a </w:t>
      </w:r>
      <w:r w:rsidR="00E67838" w:rsidRPr="00C4235E">
        <w:rPr>
          <w:rFonts w:ascii="Arial" w:hAnsi="Arial" w:cs="Arial"/>
          <w:sz w:val="20"/>
          <w:szCs w:val="20"/>
        </w:rPr>
        <w:t>ažurnog izdavanja računa za izvršene zdravstvene usluge</w:t>
      </w:r>
    </w:p>
    <w:p w:rsidR="00E67838" w:rsidRPr="00C4235E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 xml:space="preserve">nastavak </w:t>
      </w:r>
      <w:r w:rsidR="00E67838" w:rsidRPr="00C4235E">
        <w:rPr>
          <w:rFonts w:ascii="Arial" w:hAnsi="Arial" w:cs="Arial"/>
          <w:sz w:val="20"/>
          <w:szCs w:val="20"/>
        </w:rPr>
        <w:t>provođenj</w:t>
      </w:r>
      <w:r w:rsidRPr="00C4235E">
        <w:rPr>
          <w:rFonts w:ascii="Arial" w:hAnsi="Arial" w:cs="Arial"/>
          <w:sz w:val="20"/>
          <w:szCs w:val="20"/>
        </w:rPr>
        <w:t>a</w:t>
      </w:r>
      <w:r w:rsidR="00E67838" w:rsidRPr="00C4235E">
        <w:rPr>
          <w:rFonts w:ascii="Arial" w:hAnsi="Arial" w:cs="Arial"/>
          <w:sz w:val="20"/>
          <w:szCs w:val="20"/>
        </w:rPr>
        <w:t xml:space="preserve"> mjera naplate participacije</w:t>
      </w:r>
      <w:r w:rsidRPr="00C4235E">
        <w:rPr>
          <w:rFonts w:ascii="Arial" w:hAnsi="Arial" w:cs="Arial"/>
          <w:sz w:val="20"/>
          <w:szCs w:val="20"/>
        </w:rPr>
        <w:t xml:space="preserve"> ili </w:t>
      </w:r>
      <w:r w:rsidR="00E67838" w:rsidRPr="00C4235E">
        <w:rPr>
          <w:rFonts w:ascii="Arial" w:hAnsi="Arial" w:cs="Arial"/>
          <w:sz w:val="20"/>
          <w:szCs w:val="20"/>
        </w:rPr>
        <w:t>računa kada pacijenti nemaju zdravstvenu zaštitu</w:t>
      </w:r>
    </w:p>
    <w:p w:rsidR="00A8277F" w:rsidRPr="00C4235E" w:rsidRDefault="00A8277F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daljnje osiguranj</w:t>
      </w:r>
      <w:r w:rsidR="00AB55DA" w:rsidRPr="00C4235E">
        <w:rPr>
          <w:rFonts w:ascii="Arial" w:hAnsi="Arial" w:cs="Arial"/>
          <w:sz w:val="20"/>
          <w:szCs w:val="20"/>
        </w:rPr>
        <w:t>e</w:t>
      </w:r>
      <w:r w:rsidRPr="00C4235E">
        <w:rPr>
          <w:rFonts w:ascii="Arial" w:hAnsi="Arial" w:cs="Arial"/>
          <w:sz w:val="20"/>
          <w:szCs w:val="20"/>
        </w:rPr>
        <w:t xml:space="preserve"> financijskih sredstava za stručnu edukaciju zdravstvenih radnika s ciljem ostvarivanja kvalitetne usluge uz smanjenje neželjenih ishoda, u suradnji sa Varaždinskom županijom</w:t>
      </w:r>
    </w:p>
    <w:p w:rsidR="00ED7286" w:rsidRPr="00C4235E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nastavak s</w:t>
      </w:r>
      <w:r w:rsidR="00ED7286" w:rsidRPr="00C4235E">
        <w:rPr>
          <w:rFonts w:ascii="Arial" w:hAnsi="Arial" w:cs="Arial"/>
          <w:sz w:val="20"/>
          <w:szCs w:val="20"/>
        </w:rPr>
        <w:t>tručnih rasprava i edukacija zdravstvenih radnika s ciljem otklanjanja mogućih rizičnih situacija za nastan</w:t>
      </w:r>
      <w:r w:rsidR="00AB55DA" w:rsidRPr="00C4235E">
        <w:rPr>
          <w:rFonts w:ascii="Arial" w:hAnsi="Arial" w:cs="Arial"/>
          <w:sz w:val="20"/>
          <w:szCs w:val="20"/>
        </w:rPr>
        <w:t>a</w:t>
      </w:r>
      <w:r w:rsidR="00ED7286" w:rsidRPr="00C4235E">
        <w:rPr>
          <w:rFonts w:ascii="Arial" w:hAnsi="Arial" w:cs="Arial"/>
          <w:sz w:val="20"/>
          <w:szCs w:val="20"/>
        </w:rPr>
        <w:t xml:space="preserve">k naknade štete </w:t>
      </w:r>
    </w:p>
    <w:p w:rsidR="00A8277F" w:rsidRPr="00C4235E" w:rsidRDefault="00A8277F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daljnjeprovođen</w:t>
      </w:r>
      <w:r w:rsidR="00AB55DA" w:rsidRPr="00C4235E">
        <w:rPr>
          <w:rFonts w:ascii="Arial" w:hAnsi="Arial" w:cs="Arial"/>
          <w:sz w:val="20"/>
          <w:szCs w:val="20"/>
        </w:rPr>
        <w:t>je</w:t>
      </w:r>
      <w:r w:rsidRPr="00C4235E">
        <w:rPr>
          <w:rFonts w:ascii="Arial" w:hAnsi="Arial" w:cs="Arial"/>
          <w:sz w:val="20"/>
          <w:szCs w:val="20"/>
        </w:rPr>
        <w:t xml:space="preserve"> mjera za ostanak liječnika u Općoj bolnici Varaždin, te dolasku novih specijalista u Opću bolnicu Varaždin</w:t>
      </w:r>
      <w:r w:rsidR="00544F39" w:rsidRPr="00C4235E">
        <w:rPr>
          <w:rFonts w:ascii="Arial" w:hAnsi="Arial" w:cs="Arial"/>
          <w:sz w:val="20"/>
          <w:szCs w:val="20"/>
        </w:rPr>
        <w:t xml:space="preserve"> u suradnji sa Varaždinskom županijom</w:t>
      </w:r>
    </w:p>
    <w:p w:rsidR="00A8277F" w:rsidRPr="00C4235E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 xml:space="preserve">nastavak provođenja </w:t>
      </w:r>
      <w:r w:rsidR="00A8277F" w:rsidRPr="00C4235E">
        <w:rPr>
          <w:rFonts w:ascii="Arial" w:hAnsi="Arial" w:cs="Arial"/>
          <w:sz w:val="20"/>
          <w:szCs w:val="20"/>
        </w:rPr>
        <w:t>svih preventivnih nacionalnih programa</w:t>
      </w:r>
    </w:p>
    <w:p w:rsidR="00A8277F" w:rsidRPr="00C4235E" w:rsidRDefault="00151EFC" w:rsidP="009872F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nastavak</w:t>
      </w:r>
      <w:r w:rsidR="00A8277F" w:rsidRPr="00C4235E">
        <w:rPr>
          <w:rFonts w:ascii="Arial" w:hAnsi="Arial" w:cs="Arial"/>
          <w:sz w:val="20"/>
          <w:szCs w:val="20"/>
        </w:rPr>
        <w:t xml:space="preserve"> provođenj</w:t>
      </w:r>
      <w:r w:rsidRPr="00C4235E">
        <w:rPr>
          <w:rFonts w:ascii="Arial" w:hAnsi="Arial" w:cs="Arial"/>
          <w:sz w:val="20"/>
          <w:szCs w:val="20"/>
        </w:rPr>
        <w:t>a</w:t>
      </w:r>
      <w:r w:rsidR="00A8277F" w:rsidRPr="00C4235E">
        <w:rPr>
          <w:rFonts w:ascii="Arial" w:hAnsi="Arial" w:cs="Arial"/>
          <w:sz w:val="20"/>
          <w:szCs w:val="20"/>
        </w:rPr>
        <w:t xml:space="preserve"> sistematskih pregleda radnika s našeg područja</w:t>
      </w:r>
    </w:p>
    <w:p w:rsidR="00DC7052" w:rsidRPr="00C4235E" w:rsidRDefault="00151EFC" w:rsidP="009872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 xml:space="preserve">nastavak </w:t>
      </w:r>
      <w:r w:rsidR="00A8277F" w:rsidRPr="00C4235E">
        <w:rPr>
          <w:rFonts w:ascii="Arial" w:hAnsi="Arial" w:cs="Arial"/>
          <w:sz w:val="20"/>
          <w:szCs w:val="20"/>
        </w:rPr>
        <w:t>provođenj</w:t>
      </w:r>
      <w:r w:rsidRPr="00C4235E">
        <w:rPr>
          <w:rFonts w:ascii="Arial" w:hAnsi="Arial" w:cs="Arial"/>
          <w:sz w:val="20"/>
          <w:szCs w:val="20"/>
        </w:rPr>
        <w:t>a</w:t>
      </w:r>
      <w:r w:rsidR="00A8277F" w:rsidRPr="00C4235E">
        <w:rPr>
          <w:rFonts w:ascii="Arial" w:hAnsi="Arial" w:cs="Arial"/>
          <w:sz w:val="20"/>
          <w:szCs w:val="20"/>
        </w:rPr>
        <w:t xml:space="preserve"> znanstvenih istraživanja sukladno proceduri</w:t>
      </w:r>
    </w:p>
    <w:p w:rsidR="00151EFC" w:rsidRPr="00C4235E" w:rsidRDefault="00151EFC" w:rsidP="009872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daljnji pregovori s dobavljačima s ciljem postizanja sporazuma na ime otpisa kamata</w:t>
      </w:r>
    </w:p>
    <w:p w:rsidR="00151EFC" w:rsidRPr="00C4235E" w:rsidRDefault="00151EFC" w:rsidP="009872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daljnje poduzimanje mjera ostvarivanja ušteda na ime energetske učinkovitosti i obnovljivih izvora energije</w:t>
      </w:r>
    </w:p>
    <w:p w:rsidR="00151EFC" w:rsidRPr="00C4235E" w:rsidRDefault="00194889" w:rsidP="009872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nastavak poduzimanja mjera samo</w:t>
      </w:r>
      <w:r w:rsidR="00D502E0">
        <w:rPr>
          <w:rFonts w:ascii="Arial" w:hAnsi="Arial" w:cs="Arial"/>
          <w:sz w:val="20"/>
          <w:szCs w:val="20"/>
        </w:rPr>
        <w:t>o</w:t>
      </w:r>
      <w:r w:rsidRPr="00C4235E">
        <w:rPr>
          <w:rFonts w:ascii="Arial" w:hAnsi="Arial" w:cs="Arial"/>
          <w:sz w:val="20"/>
          <w:szCs w:val="20"/>
        </w:rPr>
        <w:t>drživosti pratećih djelatnosti bolnice s ciljem smanjenja troškova poslovanja istih</w:t>
      </w:r>
    </w:p>
    <w:p w:rsidR="00194889" w:rsidRPr="00C4235E" w:rsidRDefault="00194889" w:rsidP="009872F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235E">
        <w:rPr>
          <w:rFonts w:ascii="Arial" w:hAnsi="Arial" w:cs="Arial"/>
          <w:sz w:val="20"/>
          <w:szCs w:val="20"/>
        </w:rPr>
        <w:t>nastavak senzibiliziranja javnosti o potrebi particip</w:t>
      </w:r>
      <w:r w:rsidR="00926438" w:rsidRPr="00C4235E">
        <w:rPr>
          <w:rFonts w:ascii="Arial" w:hAnsi="Arial" w:cs="Arial"/>
          <w:sz w:val="20"/>
          <w:szCs w:val="20"/>
        </w:rPr>
        <w:t>iranja u radu bolnice donacijom</w:t>
      </w:r>
    </w:p>
    <w:p w:rsidR="00D442E4" w:rsidRDefault="00926438" w:rsidP="003864FA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  <w:sectPr w:rsidR="00D442E4" w:rsidSect="00F3295A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4235E">
        <w:rPr>
          <w:rFonts w:ascii="Arial" w:hAnsi="Arial" w:cs="Arial"/>
          <w:sz w:val="20"/>
          <w:szCs w:val="20"/>
        </w:rPr>
        <w:t>definiranje broja zaposlenih po radnim mjestima u Pravilniku o unutarnjem ustroju i sistematizaciji radnih</w:t>
      </w:r>
      <w:r w:rsidR="00D442E4">
        <w:rPr>
          <w:rFonts w:ascii="Arial" w:hAnsi="Arial" w:cs="Arial"/>
          <w:sz w:val="20"/>
          <w:szCs w:val="20"/>
        </w:rPr>
        <w:t xml:space="preserve"> mjesta u Općoj bolnici Varažd</w:t>
      </w:r>
      <w:r w:rsidR="003864FA">
        <w:rPr>
          <w:rFonts w:ascii="Arial" w:hAnsi="Arial" w:cs="Arial"/>
          <w:sz w:val="20"/>
          <w:szCs w:val="20"/>
        </w:rPr>
        <w:t>in</w:t>
      </w:r>
    </w:p>
    <w:p w:rsidR="00D442E4" w:rsidRPr="00D442E4" w:rsidRDefault="00D442E4" w:rsidP="00D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3120" w:rsidRPr="00D442E4" w:rsidRDefault="00B93120" w:rsidP="00D442E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42E4">
        <w:rPr>
          <w:rFonts w:ascii="Arial" w:hAnsi="Arial" w:cs="Arial"/>
          <w:b/>
          <w:sz w:val="20"/>
          <w:szCs w:val="20"/>
        </w:rPr>
        <w:t>Provedb</w:t>
      </w:r>
      <w:r w:rsidR="00D442E4" w:rsidRPr="00D442E4">
        <w:rPr>
          <w:rFonts w:ascii="Arial" w:hAnsi="Arial" w:cs="Arial"/>
          <w:b/>
          <w:sz w:val="20"/>
          <w:szCs w:val="20"/>
        </w:rPr>
        <w:t>a</w:t>
      </w:r>
      <w:r w:rsidRPr="00D442E4">
        <w:rPr>
          <w:rFonts w:ascii="Arial" w:hAnsi="Arial" w:cs="Arial"/>
          <w:b/>
          <w:sz w:val="20"/>
          <w:szCs w:val="20"/>
        </w:rPr>
        <w:t xml:space="preserve"> navedenih mjera</w:t>
      </w:r>
    </w:p>
    <w:p w:rsidR="00A67C3A" w:rsidRPr="00C4235E" w:rsidRDefault="00A67C3A" w:rsidP="00A67C3A">
      <w:pPr>
        <w:pStyle w:val="Odlomakpopisa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3272" w:type="dxa"/>
        <w:tblLook w:val="04A0"/>
      </w:tblPr>
      <w:tblGrid>
        <w:gridCol w:w="2518"/>
        <w:gridCol w:w="2410"/>
        <w:gridCol w:w="1862"/>
        <w:gridCol w:w="3241"/>
        <w:gridCol w:w="3241"/>
      </w:tblGrid>
      <w:tr w:rsidR="00D442E4" w:rsidRPr="00C4235E" w:rsidTr="003864FA">
        <w:tc>
          <w:tcPr>
            <w:tcW w:w="2518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9758786"/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35E">
              <w:rPr>
                <w:rFonts w:ascii="Arial" w:hAnsi="Arial" w:cs="Arial"/>
                <w:b/>
                <w:sz w:val="20"/>
                <w:szCs w:val="20"/>
              </w:rPr>
              <w:t>OPIS MJERE</w:t>
            </w: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35E">
              <w:rPr>
                <w:rFonts w:ascii="Arial" w:hAnsi="Arial" w:cs="Arial"/>
                <w:b/>
                <w:sz w:val="20"/>
                <w:szCs w:val="20"/>
              </w:rPr>
              <w:t>NAČIN PROVEDBE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35E">
              <w:rPr>
                <w:rFonts w:ascii="Arial" w:hAnsi="Arial" w:cs="Arial"/>
                <w:b/>
                <w:sz w:val="20"/>
                <w:szCs w:val="20"/>
              </w:rPr>
              <w:t>ROK PROVEDBE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35E">
              <w:rPr>
                <w:rFonts w:ascii="Arial" w:hAnsi="Arial" w:cs="Arial"/>
                <w:b/>
                <w:sz w:val="20"/>
                <w:szCs w:val="20"/>
              </w:rPr>
              <w:t>PLANIRANI UČINAK</w:t>
            </w:r>
          </w:p>
        </w:tc>
        <w:tc>
          <w:tcPr>
            <w:tcW w:w="3241" w:type="dxa"/>
          </w:tcPr>
          <w:p w:rsidR="00D442E4" w:rsidRPr="00C4235E" w:rsidRDefault="00D442E4" w:rsidP="003864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2E4" w:rsidRPr="00C4235E" w:rsidRDefault="00FA7F02" w:rsidP="003864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PROVEDBE</w:t>
            </w:r>
          </w:p>
        </w:tc>
      </w:tr>
      <w:bookmarkEnd w:id="0"/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Postupak akreditacije Opće bolnice Varaždin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C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Provesti postupak periodičnog audita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36 mjeseci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rizika od neželjenog događaja, smanjenje troškova nastalih zbog nadoknade štete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 je postupak periodičnog audita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kontinuirane kontrole potrošnje lijekova i medicinskog potrošnog materijala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Kontroliranje izlaza lijekova i medicinskog potrošnog materijala na radilišta, te praćenje utroška istog</w:t>
            </w: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Smanjenje troškova 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bolničke odjele uvedeni su odjelni depoi skladišta lijekova i medicinskog potrošnog materijala, kojima će se pratiti potrošnja istog 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uspostavljanja adekvatnih uvjeta rada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Osigurati adekvatan zdravstveni prostor i opremu, povećati sigurnost zaštite na radu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stope bolovanja do 42 dana na teret poslodavca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Kontinuirano se ulaže u prostor i opremu</w:t>
            </w:r>
          </w:p>
        </w:tc>
      </w:tr>
      <w:tr w:rsidR="00D442E4" w:rsidRPr="00C4235E" w:rsidTr="003864FA">
        <w:tc>
          <w:tcPr>
            <w:tcW w:w="2518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organiziranja racionalnog i funkcionalnog mjesečnog rasporeda rada</w:t>
            </w: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Planiranje rada službi i bolničkih odjela da godišnji odmori i bolovanja zaposlenika ne utječu na povećanje prekovremenih sati 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prekovremenog rada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Organizacija rada </w:t>
            </w:r>
          </w:p>
        </w:tc>
      </w:tr>
      <w:tr w:rsidR="00D442E4" w:rsidRPr="00C4235E" w:rsidTr="003864FA">
        <w:tc>
          <w:tcPr>
            <w:tcW w:w="2518" w:type="dxa"/>
          </w:tcPr>
          <w:p w:rsidR="00D442E4" w:rsidRPr="00C4235E" w:rsidRDefault="00D442E4" w:rsidP="009872FB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Povećanje broja e-termina za specijalističko-konzilijarnu zdravstvenu zaštitu usklađeno s e- ponudom</w:t>
            </w:r>
          </w:p>
        </w:tc>
        <w:tc>
          <w:tcPr>
            <w:tcW w:w="2410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U sustavu povećati e-termine za naručivanje vanjskih pacijenata na minimalno 70%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liste čekanja i povećanje izvršenja rada specijalističko-konzilijarne zdravstvene zaštite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 čekanja su smanjene i kontinuirano se prate. 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Analitički pristup sudskim sporovima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Kod sudskih sporova ponuditi nagodbu 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parničnih troškova i zateznih kamata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Pristupa se nagodbama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Ostvarivanje bespovratnih sredstava iz EU fondova i drugih zakonom predviđenih izvora financiranja izvan redovnog poslovanja i županijskog proračuna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Prijava na raspisane natječaje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Povećanje kvalitete uvjeta rada zaposlenicima</w:t>
            </w:r>
          </w:p>
        </w:tc>
        <w:tc>
          <w:tcPr>
            <w:tcW w:w="3241" w:type="dxa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Kontinuirano praćenje raspisanih natječaja 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lastRenderedPageBreak/>
              <w:t>Nastavak daljnjeg razvoja telemedicine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Ostvarivanje dostupnosti stručnog kadra za očitanje određenih dijagnostičkih nalaza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Kvalitetnija zdravstvena zaštita pacijenata, smanjenje troškova za usluge drugih zdravstvenih ustanova</w:t>
            </w: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D442E4" w:rsidRPr="00C4235E" w:rsidRDefault="00D442E4" w:rsidP="00386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tijek</w:t>
            </w:r>
            <w:r w:rsidR="003864F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3864FA">
              <w:rPr>
                <w:rFonts w:ascii="Arial" w:hAnsi="Arial" w:cs="Arial"/>
                <w:sz w:val="20"/>
                <w:szCs w:val="20"/>
              </w:rPr>
              <w:t>provođenje postupka javne nabave za nabavu</w:t>
            </w:r>
            <w:r>
              <w:rPr>
                <w:rFonts w:ascii="Arial" w:hAnsi="Arial" w:cs="Arial"/>
                <w:sz w:val="20"/>
                <w:szCs w:val="20"/>
              </w:rPr>
              <w:t xml:space="preserve"> usluga telemedicine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kontrole i provjere iskazivanja DTS i DTP postupaka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Pravilno i detaljno iskazivanje izvršenog medicinskog rada 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Kontrola izlaznih računa na svim razinama, s ciljem pravilnog i detaljnog iskaziv</w:t>
            </w:r>
            <w:r>
              <w:rPr>
                <w:rFonts w:ascii="Arial" w:hAnsi="Arial" w:cs="Arial"/>
                <w:sz w:val="20"/>
                <w:szCs w:val="20"/>
              </w:rPr>
              <w:t>anja izvršenog medicinskog rada</w:t>
            </w:r>
          </w:p>
        </w:tc>
        <w:tc>
          <w:tcPr>
            <w:tcW w:w="3241" w:type="dxa"/>
          </w:tcPr>
          <w:p w:rsidR="00D442E4" w:rsidRPr="00C4235E" w:rsidRDefault="003864FA" w:rsidP="00395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Povećana je kontrola i obavještavaju se radilišta o od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bijenim izlaznim računima na mjesečnoj razini 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kontroliranja ažurnog izdavanja računa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Dnevne kontrole da li su ispostavljeni računi za sve izvršene usluge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Praćenje izvršenje rada i fakturiranje ugovorenog limita</w:t>
            </w:r>
          </w:p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mjesečnoj razini se obavještavaju djelatnici o neizdanim računima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C453D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provođenja mjera naplate participacije ili računa kada pacijenti nemaju zdravstvenu zaštitu</w:t>
            </w:r>
          </w:p>
          <w:p w:rsidR="00D442E4" w:rsidRPr="00C4235E" w:rsidRDefault="00D442E4" w:rsidP="00C453D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Praćenje naplate prihoda, slanje opomena, opomena pred tužbu i pokretanje ovršnog postupka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Povećanje naplaćenih prihoda i financijskih sredstava Opće bolnice Varaždin 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Kontinuirano provodimo mjere naplate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Daljnje osiguravanje financijskih sredstava za stručnu edukaciju zdravstvenih djelatnika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Omogućavanje stručnih edukacija zdravstvenim djelatnicima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Ostvarivanje kvalitetne usluge uz smanjenje neželjenih ishoda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Omogućava se stručna edukacija zaposlenika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Nastavak stručnih rasprava i edukacija zdravstvenih radnika s ciljem otklanjanja mogućih rizičnih situacija za nastanak naknade štete 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Omogućavanje održavanja stručnih rasprava i edukacija zdravstvenih djelatnika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Ostvarivanje kvalitetne usluge uz smanjenje neželjenih ishoda</w:t>
            </w:r>
          </w:p>
        </w:tc>
        <w:tc>
          <w:tcPr>
            <w:tcW w:w="3241" w:type="dxa"/>
          </w:tcPr>
          <w:p w:rsidR="00D442E4" w:rsidRPr="00C4235E" w:rsidRDefault="00FA7F02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Daljnje provođenju mjera za ostanak liječnika u Općoj bolnici Varaždin, te dolasku novih specijalista</w:t>
            </w:r>
          </w:p>
        </w:tc>
        <w:tc>
          <w:tcPr>
            <w:tcW w:w="2410" w:type="dxa"/>
            <w:vAlign w:val="center"/>
          </w:tcPr>
          <w:p w:rsidR="003864FA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Omogućiti liječnicima dodatne beneficije, kao što je sufinanciranje najamnine stana, mogućnost usavršavanja i  napredovanja 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Pružanje kvalitetnije zdravstvene zaštite pacijentima, povećanje izvršenja rada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procesu je raspisivanje novog natječaja za sufinanciranje najamnine stana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provođenja svih preventivnih nacionalnih programa</w:t>
            </w:r>
          </w:p>
          <w:p w:rsidR="003864FA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Ugovaranje provođenja nacionalnih programa sa HZZO-om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Povećanje prihoda Opće bolnice Varaždin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Redovno se provode svi ugovoreni preventivni nacionalni programi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lastRenderedPageBreak/>
              <w:t xml:space="preserve">Nastavak provođenja sistematskih pregleda radnika 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Ugovaranje provođenja sistematskih pregleda s javnim ustanovama i tvrtkama Varaždinske županije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Povećanje prihoda Opće bolnice Varaždin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Provode se sistematski pregledi zaposlenika javnih ustanova i tvrtki 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provođenja znanstvenih istraživanja sukladno proceduri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Ugovaranje provođenja znanstvenih istraživanja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Povećanje prihoda Opće bolnice Varaždin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Provode se započeta znanstvena istraživanja i ugovaraju se nova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Daljnji pregovori s dobavljačima s ciljem postizanja sporazuma na ime otpisa kamata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Postizanje sporazuma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troškova zateznih kamata</w:t>
            </w:r>
          </w:p>
        </w:tc>
        <w:tc>
          <w:tcPr>
            <w:tcW w:w="3241" w:type="dxa"/>
          </w:tcPr>
          <w:p w:rsidR="00D442E4" w:rsidRPr="00C4235E" w:rsidRDefault="003864FA" w:rsidP="00386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Zahtjevi kojima se pregovara za otpis kamata dostavljaju se dobavljačima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Daljnje poduzimanje mjera ostvarivanja ušteda na ime energetske učinkovitosti i obnovljivih izvora energije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Prijavljivanje projektnih prijedloga na javne pozive FZOEU-a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Po pozivima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 xml:space="preserve">Smanjenje potrošnje energenata te tako i izdataka za iste </w:t>
            </w:r>
          </w:p>
        </w:tc>
        <w:tc>
          <w:tcPr>
            <w:tcW w:w="3241" w:type="dxa"/>
          </w:tcPr>
          <w:p w:rsidR="00D442E4" w:rsidRPr="00C4235E" w:rsidRDefault="003864FA" w:rsidP="00386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Praćenjem otvorenih poziva i natječaja Opća bolnica Varaždin će se prijaviti na iste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poduzimanja mjera samoodrživosti pratećih djelatnosti bolnice s ciljem smanjenja troškova poslovanja istih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Izrada projekata samoodrživosti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troškova poslovanja</w:t>
            </w:r>
          </w:p>
        </w:tc>
        <w:tc>
          <w:tcPr>
            <w:tcW w:w="3241" w:type="dxa"/>
          </w:tcPr>
          <w:p w:rsidR="00D442E4" w:rsidRPr="00C4235E" w:rsidRDefault="00FA7F02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Nastavak senzibiliziranja javnosti o potrebi participiranja u radu bolnice donacijom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Donacija medicinske opreme i medicinsko-potrošnog materijala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Smanjenje troškova poslovanja</w:t>
            </w:r>
          </w:p>
        </w:tc>
        <w:tc>
          <w:tcPr>
            <w:tcW w:w="3241" w:type="dxa"/>
          </w:tcPr>
          <w:p w:rsidR="00D442E4" w:rsidRPr="00C4235E" w:rsidRDefault="003864FA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 prihvaća sve donacije</w:t>
            </w:r>
          </w:p>
        </w:tc>
      </w:tr>
      <w:tr w:rsidR="00D442E4" w:rsidRPr="00C4235E" w:rsidTr="003864FA">
        <w:tc>
          <w:tcPr>
            <w:tcW w:w="2518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Definiranje broja zaposlenih po radnim mjestima u Pravilniku o unutarnjem ustroju i sistematizaciji radnih mjesta u Općoj bolnici Varaždin</w:t>
            </w:r>
          </w:p>
        </w:tc>
        <w:tc>
          <w:tcPr>
            <w:tcW w:w="2410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Pravilnik</w:t>
            </w:r>
          </w:p>
        </w:tc>
        <w:tc>
          <w:tcPr>
            <w:tcW w:w="1862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 analizom i definiranjem broja zaposlenih po radnim mjestima započeti odmah uz krajnji rok provedbe od 12 mjeseci</w:t>
            </w:r>
          </w:p>
        </w:tc>
        <w:tc>
          <w:tcPr>
            <w:tcW w:w="3241" w:type="dxa"/>
            <w:vAlign w:val="center"/>
          </w:tcPr>
          <w:p w:rsidR="00D442E4" w:rsidRPr="00C4235E" w:rsidRDefault="00D442E4" w:rsidP="00987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5E">
              <w:rPr>
                <w:rFonts w:ascii="Arial" w:hAnsi="Arial" w:cs="Arial"/>
                <w:sz w:val="20"/>
                <w:szCs w:val="20"/>
              </w:rPr>
              <w:t>Stalno praćenje broja zaposlenika i izdataka za plaće</w:t>
            </w:r>
          </w:p>
        </w:tc>
        <w:tc>
          <w:tcPr>
            <w:tcW w:w="3241" w:type="dxa"/>
          </w:tcPr>
          <w:p w:rsidR="00D442E4" w:rsidRPr="00C4235E" w:rsidRDefault="00FA7F02" w:rsidP="00FA7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izradi novog P</w:t>
            </w:r>
            <w:r w:rsidRPr="00C4235E">
              <w:rPr>
                <w:rFonts w:ascii="Arial" w:hAnsi="Arial" w:cs="Arial"/>
                <w:sz w:val="20"/>
                <w:szCs w:val="20"/>
              </w:rPr>
              <w:t>ravilnik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4235E">
              <w:rPr>
                <w:rFonts w:ascii="Arial" w:hAnsi="Arial" w:cs="Arial"/>
                <w:sz w:val="20"/>
                <w:szCs w:val="20"/>
              </w:rPr>
              <w:t xml:space="preserve"> o unutarnjem ustroju i sistematizaciji radnih mjesta u Općoj bolnici Varaždin</w:t>
            </w:r>
            <w:r>
              <w:rPr>
                <w:rFonts w:ascii="Arial" w:hAnsi="Arial" w:cs="Arial"/>
                <w:sz w:val="20"/>
                <w:szCs w:val="20"/>
              </w:rPr>
              <w:t xml:space="preserve"> definirati će se broj izvršitelja</w:t>
            </w:r>
          </w:p>
        </w:tc>
      </w:tr>
    </w:tbl>
    <w:p w:rsidR="00CE4EFE" w:rsidRPr="00C4235E" w:rsidRDefault="00CE4EFE" w:rsidP="009872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78FE" w:rsidRDefault="001878FE" w:rsidP="009872F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864FA" w:rsidRDefault="003864FA" w:rsidP="009872F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  <w:sectPr w:rsidR="003864FA" w:rsidSect="00D442E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93120" w:rsidRPr="004E5A2B" w:rsidRDefault="00B93120" w:rsidP="00D442E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5A2B">
        <w:rPr>
          <w:rFonts w:ascii="Arial" w:hAnsi="Arial" w:cs="Arial"/>
          <w:b/>
          <w:sz w:val="20"/>
          <w:szCs w:val="20"/>
        </w:rPr>
        <w:lastRenderedPageBreak/>
        <w:t xml:space="preserve">Zaključak </w:t>
      </w:r>
    </w:p>
    <w:p w:rsidR="00C4235E" w:rsidRPr="004E5A2B" w:rsidRDefault="00C4235E" w:rsidP="009872F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B93120" w:rsidRPr="004E5A2B" w:rsidRDefault="00B93120" w:rsidP="009872F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4E5A2B">
        <w:rPr>
          <w:rFonts w:ascii="Arial" w:hAnsi="Arial" w:cs="Arial"/>
          <w:sz w:val="20"/>
          <w:szCs w:val="20"/>
        </w:rPr>
        <w:t>Sve navedeno ukazuje na činjenicu da Opća bolnica Varaždin kontinuirano provodi racionalizaciju poslovanja</w:t>
      </w:r>
      <w:r w:rsidR="004E5A2B">
        <w:rPr>
          <w:rFonts w:ascii="Arial" w:hAnsi="Arial" w:cs="Arial"/>
          <w:sz w:val="20"/>
          <w:szCs w:val="20"/>
        </w:rPr>
        <w:t xml:space="preserve">. Bez pomoći </w:t>
      </w:r>
      <w:r w:rsidR="00202A0A">
        <w:rPr>
          <w:rFonts w:ascii="Arial" w:hAnsi="Arial" w:cs="Arial"/>
          <w:sz w:val="20"/>
          <w:szCs w:val="20"/>
        </w:rPr>
        <w:t>Ministarstva</w:t>
      </w:r>
      <w:r w:rsidR="00FA7F02">
        <w:rPr>
          <w:rFonts w:ascii="Arial" w:hAnsi="Arial" w:cs="Arial"/>
          <w:sz w:val="20"/>
          <w:szCs w:val="20"/>
        </w:rPr>
        <w:t xml:space="preserve"> zdravstva</w:t>
      </w:r>
      <w:r w:rsidR="004E5A2B">
        <w:rPr>
          <w:rFonts w:ascii="Arial" w:hAnsi="Arial" w:cs="Arial"/>
          <w:sz w:val="20"/>
          <w:szCs w:val="20"/>
        </w:rPr>
        <w:t>, državnog proračuna</w:t>
      </w:r>
      <w:r w:rsidR="00202A0A">
        <w:rPr>
          <w:rFonts w:ascii="Arial" w:hAnsi="Arial" w:cs="Arial"/>
          <w:sz w:val="20"/>
          <w:szCs w:val="20"/>
        </w:rPr>
        <w:t>, Varaždinske županije</w:t>
      </w:r>
      <w:r w:rsidR="004E5A2B">
        <w:rPr>
          <w:rFonts w:ascii="Arial" w:hAnsi="Arial" w:cs="Arial"/>
          <w:sz w:val="20"/>
          <w:szCs w:val="20"/>
        </w:rPr>
        <w:t xml:space="preserve"> i HZZO-a, Opća bolnica Varaždin sama nije u financijsko</w:t>
      </w:r>
      <w:r w:rsidR="00202A0A">
        <w:rPr>
          <w:rFonts w:ascii="Arial" w:hAnsi="Arial" w:cs="Arial"/>
          <w:sz w:val="20"/>
          <w:szCs w:val="20"/>
        </w:rPr>
        <w:t>j</w:t>
      </w:r>
      <w:r w:rsidR="004E5A2B">
        <w:rPr>
          <w:rFonts w:ascii="Arial" w:hAnsi="Arial" w:cs="Arial"/>
          <w:sz w:val="20"/>
          <w:szCs w:val="20"/>
        </w:rPr>
        <w:t xml:space="preserve"> mogućnosti snositi teret prenesenih manjkova. </w:t>
      </w:r>
    </w:p>
    <w:p w:rsidR="00CA013E" w:rsidRPr="004E5A2B" w:rsidRDefault="00CA013E" w:rsidP="009872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013E" w:rsidRPr="004E5A2B" w:rsidRDefault="00CA013E" w:rsidP="009872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76FE" w:rsidRPr="004E5A2B" w:rsidRDefault="00861AD2" w:rsidP="009872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5A2B">
        <w:rPr>
          <w:rFonts w:ascii="Arial" w:hAnsi="Arial" w:cs="Arial"/>
          <w:b/>
          <w:sz w:val="20"/>
          <w:szCs w:val="20"/>
        </w:rPr>
        <w:tab/>
      </w:r>
      <w:r w:rsidRPr="004E5A2B">
        <w:rPr>
          <w:rFonts w:ascii="Arial" w:hAnsi="Arial" w:cs="Arial"/>
          <w:b/>
          <w:sz w:val="20"/>
          <w:szCs w:val="20"/>
        </w:rPr>
        <w:tab/>
      </w:r>
      <w:r w:rsidRPr="004E5A2B">
        <w:rPr>
          <w:rFonts w:ascii="Arial" w:hAnsi="Arial" w:cs="Arial"/>
          <w:b/>
          <w:sz w:val="20"/>
          <w:szCs w:val="20"/>
        </w:rPr>
        <w:tab/>
      </w:r>
      <w:r w:rsidR="00ED7286" w:rsidRPr="004E5A2B">
        <w:rPr>
          <w:rFonts w:ascii="Arial" w:hAnsi="Arial" w:cs="Arial"/>
          <w:b/>
          <w:sz w:val="20"/>
          <w:szCs w:val="20"/>
        </w:rPr>
        <w:t>P</w:t>
      </w:r>
      <w:r w:rsidR="0090014F" w:rsidRPr="004E5A2B">
        <w:rPr>
          <w:rFonts w:ascii="Arial" w:hAnsi="Arial" w:cs="Arial"/>
          <w:b/>
          <w:sz w:val="20"/>
          <w:szCs w:val="20"/>
        </w:rPr>
        <w:t>REDSJEDNI</w:t>
      </w:r>
      <w:r w:rsidRPr="004E5A2B">
        <w:rPr>
          <w:rFonts w:ascii="Arial" w:hAnsi="Arial" w:cs="Arial"/>
          <w:b/>
          <w:sz w:val="20"/>
          <w:szCs w:val="20"/>
        </w:rPr>
        <w:t>CA</w:t>
      </w:r>
      <w:r w:rsidR="0090014F" w:rsidRPr="004E5A2B">
        <w:rPr>
          <w:rFonts w:ascii="Arial" w:hAnsi="Arial" w:cs="Arial"/>
          <w:b/>
          <w:sz w:val="20"/>
          <w:szCs w:val="20"/>
        </w:rPr>
        <w:t xml:space="preserve"> UPRAVNOG VIJEĆA:</w:t>
      </w:r>
    </w:p>
    <w:p w:rsidR="00A8277F" w:rsidRPr="004E5A2B" w:rsidRDefault="00950A3A" w:rsidP="009872FB">
      <w:pPr>
        <w:jc w:val="both"/>
        <w:rPr>
          <w:rFonts w:ascii="Arial" w:hAnsi="Arial" w:cs="Arial"/>
          <w:sz w:val="20"/>
          <w:szCs w:val="20"/>
        </w:rPr>
      </w:pPr>
      <w:r w:rsidRPr="004E5A2B">
        <w:rPr>
          <w:rFonts w:ascii="Arial" w:hAnsi="Arial" w:cs="Arial"/>
          <w:b/>
          <w:sz w:val="20"/>
          <w:szCs w:val="20"/>
        </w:rPr>
        <w:tab/>
      </w:r>
      <w:r w:rsidRPr="004E5A2B">
        <w:rPr>
          <w:rFonts w:ascii="Arial" w:hAnsi="Arial" w:cs="Arial"/>
          <w:b/>
          <w:sz w:val="20"/>
          <w:szCs w:val="20"/>
        </w:rPr>
        <w:tab/>
      </w:r>
      <w:r w:rsidR="00B90002" w:rsidRPr="004E5A2B">
        <w:rPr>
          <w:rFonts w:ascii="Arial" w:hAnsi="Arial" w:cs="Arial"/>
          <w:b/>
          <w:sz w:val="20"/>
          <w:szCs w:val="20"/>
        </w:rPr>
        <w:tab/>
      </w:r>
      <w:r w:rsidR="00B90002" w:rsidRPr="004E5A2B">
        <w:rPr>
          <w:rFonts w:ascii="Arial" w:hAnsi="Arial" w:cs="Arial"/>
          <w:b/>
          <w:sz w:val="20"/>
          <w:szCs w:val="20"/>
        </w:rPr>
        <w:tab/>
      </w:r>
      <w:r w:rsidR="00B90002" w:rsidRPr="004E5A2B">
        <w:rPr>
          <w:rFonts w:ascii="Arial" w:hAnsi="Arial" w:cs="Arial"/>
          <w:b/>
          <w:sz w:val="20"/>
          <w:szCs w:val="20"/>
        </w:rPr>
        <w:tab/>
      </w:r>
      <w:r w:rsidR="00861AD2" w:rsidRPr="004E5A2B">
        <w:rPr>
          <w:rFonts w:ascii="Arial" w:hAnsi="Arial" w:cs="Arial"/>
          <w:b/>
          <w:sz w:val="20"/>
          <w:szCs w:val="20"/>
        </w:rPr>
        <w:t>Sanja Mihalić</w:t>
      </w:r>
      <w:r w:rsidR="005A62E6" w:rsidRPr="004E5A2B">
        <w:rPr>
          <w:rFonts w:ascii="Arial" w:hAnsi="Arial" w:cs="Arial"/>
          <w:b/>
          <w:sz w:val="20"/>
          <w:szCs w:val="20"/>
        </w:rPr>
        <w:t xml:space="preserve">, </w:t>
      </w:r>
      <w:r w:rsidR="00B93120" w:rsidRPr="004E5A2B">
        <w:rPr>
          <w:rFonts w:ascii="Arial" w:hAnsi="Arial" w:cs="Arial"/>
          <w:b/>
          <w:sz w:val="20"/>
          <w:szCs w:val="20"/>
        </w:rPr>
        <w:t>mag</w:t>
      </w:r>
      <w:r w:rsidR="005A62E6" w:rsidRPr="004E5A2B">
        <w:rPr>
          <w:rFonts w:ascii="Arial" w:hAnsi="Arial" w:cs="Arial"/>
          <w:b/>
          <w:sz w:val="20"/>
          <w:szCs w:val="20"/>
        </w:rPr>
        <w:t>. iur.</w:t>
      </w:r>
    </w:p>
    <w:sectPr w:rsidR="00A8277F" w:rsidRPr="004E5A2B" w:rsidSect="003864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18" w:rsidRDefault="00B94718" w:rsidP="002E68B3">
      <w:pPr>
        <w:spacing w:after="0" w:line="240" w:lineRule="auto"/>
      </w:pPr>
      <w:r>
        <w:separator/>
      </w:r>
    </w:p>
  </w:endnote>
  <w:endnote w:type="continuationSeparator" w:id="1">
    <w:p w:rsidR="00B94718" w:rsidRDefault="00B94718" w:rsidP="002E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93863"/>
      <w:docPartObj>
        <w:docPartGallery w:val="Page Numbers (Bottom of Page)"/>
        <w:docPartUnique/>
      </w:docPartObj>
    </w:sdtPr>
    <w:sdtContent>
      <w:p w:rsidR="003864FA" w:rsidRDefault="00A37D27">
        <w:pPr>
          <w:pStyle w:val="Podnoje"/>
          <w:jc w:val="center"/>
        </w:pPr>
        <w:r>
          <w:rPr>
            <w:noProof/>
          </w:rPr>
          <w:fldChar w:fldCharType="begin"/>
        </w:r>
        <w:r w:rsidR="003864F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4FA" w:rsidRDefault="003864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18" w:rsidRDefault="00B94718" w:rsidP="002E68B3">
      <w:pPr>
        <w:spacing w:after="0" w:line="240" w:lineRule="auto"/>
      </w:pPr>
      <w:r>
        <w:separator/>
      </w:r>
    </w:p>
  </w:footnote>
  <w:footnote w:type="continuationSeparator" w:id="1">
    <w:p w:rsidR="00B94718" w:rsidRDefault="00B94718" w:rsidP="002E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9FD"/>
    <w:multiLevelType w:val="hybridMultilevel"/>
    <w:tmpl w:val="5964A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88F"/>
    <w:multiLevelType w:val="hybridMultilevel"/>
    <w:tmpl w:val="0158E360"/>
    <w:lvl w:ilvl="0" w:tplc="6D525152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97092"/>
    <w:multiLevelType w:val="hybridMultilevel"/>
    <w:tmpl w:val="5964A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990"/>
    <w:multiLevelType w:val="hybridMultilevel"/>
    <w:tmpl w:val="B84E3C5A"/>
    <w:lvl w:ilvl="0" w:tplc="0DFCF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3302"/>
    <w:multiLevelType w:val="hybridMultilevel"/>
    <w:tmpl w:val="A5E01D06"/>
    <w:lvl w:ilvl="0" w:tplc="9DF8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40CF9"/>
    <w:multiLevelType w:val="hybridMultilevel"/>
    <w:tmpl w:val="9C12CB50"/>
    <w:lvl w:ilvl="0" w:tplc="8D882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956BB"/>
    <w:multiLevelType w:val="hybridMultilevel"/>
    <w:tmpl w:val="32E4C838"/>
    <w:lvl w:ilvl="0" w:tplc="6D525152">
      <w:start w:val="4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8448C1"/>
    <w:multiLevelType w:val="hybridMultilevel"/>
    <w:tmpl w:val="AC468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2480"/>
    <w:multiLevelType w:val="hybridMultilevel"/>
    <w:tmpl w:val="F5042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F9E"/>
    <w:rsid w:val="00011C29"/>
    <w:rsid w:val="00022BD2"/>
    <w:rsid w:val="00024A08"/>
    <w:rsid w:val="000251AC"/>
    <w:rsid w:val="000347C9"/>
    <w:rsid w:val="00037310"/>
    <w:rsid w:val="0004050B"/>
    <w:rsid w:val="00043197"/>
    <w:rsid w:val="0006468E"/>
    <w:rsid w:val="00070E18"/>
    <w:rsid w:val="000725FB"/>
    <w:rsid w:val="00073861"/>
    <w:rsid w:val="000746DD"/>
    <w:rsid w:val="0008226E"/>
    <w:rsid w:val="000837E0"/>
    <w:rsid w:val="00086244"/>
    <w:rsid w:val="000A5EC7"/>
    <w:rsid w:val="000E50D8"/>
    <w:rsid w:val="000E6A6A"/>
    <w:rsid w:val="000F4785"/>
    <w:rsid w:val="00100BC6"/>
    <w:rsid w:val="0012187B"/>
    <w:rsid w:val="00127110"/>
    <w:rsid w:val="0012740E"/>
    <w:rsid w:val="001465C3"/>
    <w:rsid w:val="00151EFC"/>
    <w:rsid w:val="001579AB"/>
    <w:rsid w:val="00175622"/>
    <w:rsid w:val="00184B52"/>
    <w:rsid w:val="001878FE"/>
    <w:rsid w:val="00194889"/>
    <w:rsid w:val="001A1B39"/>
    <w:rsid w:val="001A5887"/>
    <w:rsid w:val="001D5776"/>
    <w:rsid w:val="00202A0A"/>
    <w:rsid w:val="00224305"/>
    <w:rsid w:val="00241E42"/>
    <w:rsid w:val="00250239"/>
    <w:rsid w:val="00250F97"/>
    <w:rsid w:val="002537A5"/>
    <w:rsid w:val="00253A26"/>
    <w:rsid w:val="00255479"/>
    <w:rsid w:val="00263DBE"/>
    <w:rsid w:val="0029466A"/>
    <w:rsid w:val="002976FE"/>
    <w:rsid w:val="002B2859"/>
    <w:rsid w:val="002C6FC4"/>
    <w:rsid w:val="002E68B3"/>
    <w:rsid w:val="002F4C8E"/>
    <w:rsid w:val="002F731D"/>
    <w:rsid w:val="00303A47"/>
    <w:rsid w:val="0032471F"/>
    <w:rsid w:val="00330220"/>
    <w:rsid w:val="0033304A"/>
    <w:rsid w:val="003402AE"/>
    <w:rsid w:val="00362099"/>
    <w:rsid w:val="00383525"/>
    <w:rsid w:val="003864FA"/>
    <w:rsid w:val="003942A1"/>
    <w:rsid w:val="00395508"/>
    <w:rsid w:val="003A635A"/>
    <w:rsid w:val="003B0E59"/>
    <w:rsid w:val="003D6A74"/>
    <w:rsid w:val="003F0008"/>
    <w:rsid w:val="00412D27"/>
    <w:rsid w:val="00440FFA"/>
    <w:rsid w:val="00450E07"/>
    <w:rsid w:val="00453247"/>
    <w:rsid w:val="00455A62"/>
    <w:rsid w:val="004615C9"/>
    <w:rsid w:val="004702CB"/>
    <w:rsid w:val="004859D6"/>
    <w:rsid w:val="00485E66"/>
    <w:rsid w:val="004A2062"/>
    <w:rsid w:val="004D2B92"/>
    <w:rsid w:val="004E5A2B"/>
    <w:rsid w:val="004F066B"/>
    <w:rsid w:val="005013DD"/>
    <w:rsid w:val="00544F39"/>
    <w:rsid w:val="0055341A"/>
    <w:rsid w:val="005679BE"/>
    <w:rsid w:val="00586629"/>
    <w:rsid w:val="005A58F3"/>
    <w:rsid w:val="005A62E6"/>
    <w:rsid w:val="005A7370"/>
    <w:rsid w:val="005C6190"/>
    <w:rsid w:val="005E3F9E"/>
    <w:rsid w:val="005F09C9"/>
    <w:rsid w:val="00627B98"/>
    <w:rsid w:val="0063719E"/>
    <w:rsid w:val="00643BEA"/>
    <w:rsid w:val="006519AA"/>
    <w:rsid w:val="006759D6"/>
    <w:rsid w:val="0068533D"/>
    <w:rsid w:val="00697110"/>
    <w:rsid w:val="006A1700"/>
    <w:rsid w:val="006A282F"/>
    <w:rsid w:val="006C3AD5"/>
    <w:rsid w:val="00703DF1"/>
    <w:rsid w:val="007075D1"/>
    <w:rsid w:val="00752945"/>
    <w:rsid w:val="00772A9B"/>
    <w:rsid w:val="007B7887"/>
    <w:rsid w:val="007C12F8"/>
    <w:rsid w:val="007D255C"/>
    <w:rsid w:val="007D281D"/>
    <w:rsid w:val="008105A5"/>
    <w:rsid w:val="008453C9"/>
    <w:rsid w:val="00861AD2"/>
    <w:rsid w:val="00863A34"/>
    <w:rsid w:val="00864486"/>
    <w:rsid w:val="00873249"/>
    <w:rsid w:val="00893FFF"/>
    <w:rsid w:val="008D397F"/>
    <w:rsid w:val="008E3166"/>
    <w:rsid w:val="0090014F"/>
    <w:rsid w:val="00906C92"/>
    <w:rsid w:val="009102E7"/>
    <w:rsid w:val="009155AC"/>
    <w:rsid w:val="00926438"/>
    <w:rsid w:val="00950A3A"/>
    <w:rsid w:val="00974638"/>
    <w:rsid w:val="009872FB"/>
    <w:rsid w:val="009B0E2E"/>
    <w:rsid w:val="009B7A76"/>
    <w:rsid w:val="009D582A"/>
    <w:rsid w:val="009D5AE4"/>
    <w:rsid w:val="009E690E"/>
    <w:rsid w:val="009F381A"/>
    <w:rsid w:val="00A035E9"/>
    <w:rsid w:val="00A10216"/>
    <w:rsid w:val="00A11751"/>
    <w:rsid w:val="00A219ED"/>
    <w:rsid w:val="00A37D27"/>
    <w:rsid w:val="00A616AF"/>
    <w:rsid w:val="00A67C3A"/>
    <w:rsid w:val="00A8277F"/>
    <w:rsid w:val="00A842BE"/>
    <w:rsid w:val="00AA5CB5"/>
    <w:rsid w:val="00AB29DC"/>
    <w:rsid w:val="00AB55DA"/>
    <w:rsid w:val="00AC06A2"/>
    <w:rsid w:val="00AD6632"/>
    <w:rsid w:val="00AE101B"/>
    <w:rsid w:val="00AF00F8"/>
    <w:rsid w:val="00B3027F"/>
    <w:rsid w:val="00B50A4B"/>
    <w:rsid w:val="00B52BAB"/>
    <w:rsid w:val="00B70262"/>
    <w:rsid w:val="00B87963"/>
    <w:rsid w:val="00B90002"/>
    <w:rsid w:val="00B91A5C"/>
    <w:rsid w:val="00B93120"/>
    <w:rsid w:val="00B94718"/>
    <w:rsid w:val="00BA6104"/>
    <w:rsid w:val="00BB27F4"/>
    <w:rsid w:val="00BC19BF"/>
    <w:rsid w:val="00BE0020"/>
    <w:rsid w:val="00C22A7B"/>
    <w:rsid w:val="00C23E80"/>
    <w:rsid w:val="00C40992"/>
    <w:rsid w:val="00C4235E"/>
    <w:rsid w:val="00C453D3"/>
    <w:rsid w:val="00C454F4"/>
    <w:rsid w:val="00C5697E"/>
    <w:rsid w:val="00C64F95"/>
    <w:rsid w:val="00C725C7"/>
    <w:rsid w:val="00C85DF4"/>
    <w:rsid w:val="00C9619B"/>
    <w:rsid w:val="00CA013E"/>
    <w:rsid w:val="00CD6B66"/>
    <w:rsid w:val="00CE4EFE"/>
    <w:rsid w:val="00CF1EEC"/>
    <w:rsid w:val="00CF3411"/>
    <w:rsid w:val="00D10E77"/>
    <w:rsid w:val="00D1586A"/>
    <w:rsid w:val="00D442E4"/>
    <w:rsid w:val="00D502E0"/>
    <w:rsid w:val="00D507C1"/>
    <w:rsid w:val="00D60FF6"/>
    <w:rsid w:val="00D63A05"/>
    <w:rsid w:val="00D67890"/>
    <w:rsid w:val="00DA0BED"/>
    <w:rsid w:val="00DB4CBC"/>
    <w:rsid w:val="00DB5D87"/>
    <w:rsid w:val="00DC54D3"/>
    <w:rsid w:val="00DC7052"/>
    <w:rsid w:val="00DF46A8"/>
    <w:rsid w:val="00E0311B"/>
    <w:rsid w:val="00E25AD6"/>
    <w:rsid w:val="00E63279"/>
    <w:rsid w:val="00E67838"/>
    <w:rsid w:val="00E72D7F"/>
    <w:rsid w:val="00E7653F"/>
    <w:rsid w:val="00E957BD"/>
    <w:rsid w:val="00E96770"/>
    <w:rsid w:val="00EC6CFA"/>
    <w:rsid w:val="00ED7286"/>
    <w:rsid w:val="00EE49A3"/>
    <w:rsid w:val="00EF5E0A"/>
    <w:rsid w:val="00F11FB3"/>
    <w:rsid w:val="00F12B67"/>
    <w:rsid w:val="00F2445E"/>
    <w:rsid w:val="00F3066A"/>
    <w:rsid w:val="00F3295A"/>
    <w:rsid w:val="00F4581C"/>
    <w:rsid w:val="00F47853"/>
    <w:rsid w:val="00F54A3A"/>
    <w:rsid w:val="00F8555D"/>
    <w:rsid w:val="00FA216F"/>
    <w:rsid w:val="00FA7F02"/>
    <w:rsid w:val="00FB606B"/>
    <w:rsid w:val="00FC2E71"/>
    <w:rsid w:val="00FC4435"/>
    <w:rsid w:val="00FC5B87"/>
    <w:rsid w:val="00FE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77F"/>
    <w:pPr>
      <w:spacing w:after="160" w:line="256" w:lineRule="auto"/>
      <w:ind w:left="720"/>
      <w:contextualSpacing/>
    </w:pPr>
  </w:style>
  <w:style w:type="paragraph" w:styleId="StandardWeb">
    <w:name w:val="Normal (Web)"/>
    <w:basedOn w:val="Normal"/>
    <w:uiPriority w:val="99"/>
    <w:rsid w:val="00A8277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E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E68B3"/>
  </w:style>
  <w:style w:type="paragraph" w:styleId="Podnoje">
    <w:name w:val="footer"/>
    <w:basedOn w:val="Normal"/>
    <w:link w:val="PodnojeChar"/>
    <w:uiPriority w:val="99"/>
    <w:unhideWhenUsed/>
    <w:rsid w:val="002E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8B3"/>
  </w:style>
  <w:style w:type="paragraph" w:styleId="Tekstbalonia">
    <w:name w:val="Balloon Text"/>
    <w:basedOn w:val="Normal"/>
    <w:link w:val="TekstbaloniaChar"/>
    <w:uiPriority w:val="99"/>
    <w:semiHidden/>
    <w:unhideWhenUsed/>
    <w:rsid w:val="0090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14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759D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E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nhideWhenUsed/>
    <w:rsid w:val="007B7887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B7887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83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A7C8-E4F6-422C-A936-22F2172D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obv0001</cp:lastModifiedBy>
  <cp:revision>2</cp:revision>
  <cp:lastPrinted>2022-10-07T11:30:00Z</cp:lastPrinted>
  <dcterms:created xsi:type="dcterms:W3CDTF">2024-04-10T05:17:00Z</dcterms:created>
  <dcterms:modified xsi:type="dcterms:W3CDTF">2024-04-10T05:17:00Z</dcterms:modified>
</cp:coreProperties>
</file>